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30" w:type="dxa"/>
        <w:tblLook w:val="04A0" w:firstRow="1" w:lastRow="0" w:firstColumn="1" w:lastColumn="0" w:noHBand="0" w:noVBand="1"/>
      </w:tblPr>
      <w:tblGrid>
        <w:gridCol w:w="9925"/>
        <w:gridCol w:w="222"/>
      </w:tblGrid>
      <w:tr w:rsidR="00702C12" w:rsidRPr="0067297D" w:rsidTr="00160719">
        <w:trPr>
          <w:trHeight w:val="1331"/>
        </w:trPr>
        <w:tc>
          <w:tcPr>
            <w:tcW w:w="1920" w:type="dxa"/>
          </w:tcPr>
          <w:tbl>
            <w:tblPr>
              <w:tblW w:w="9709" w:type="dxa"/>
              <w:tblBorders>
                <w:bottom w:val="single" w:sz="24" w:space="0" w:color="FABF8F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30"/>
              <w:gridCol w:w="6520"/>
              <w:gridCol w:w="1559"/>
            </w:tblGrid>
            <w:tr w:rsidR="00702C12" w:rsidRPr="00AB2973" w:rsidTr="00BA65E6">
              <w:tc>
                <w:tcPr>
                  <w:tcW w:w="163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02C12" w:rsidRPr="00AB2973" w:rsidRDefault="00702C12" w:rsidP="00702C12">
                  <w:pPr>
                    <w:tabs>
                      <w:tab w:val="left" w:pos="2127"/>
                    </w:tabs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</w:rPr>
                  </w:pPr>
                  <w:r w:rsidRPr="00AB2973">
                    <w:rPr>
                      <w:b/>
                      <w:i/>
                      <w:noProof/>
                      <w:color w:val="000000"/>
                      <w:sz w:val="20"/>
                      <w:lang w:eastAsia="it-IT"/>
                    </w:rPr>
                    <w:drawing>
                      <wp:inline distT="0" distB="0" distL="0" distR="0" wp14:anchorId="699248CF" wp14:editId="2C000EC2">
                        <wp:extent cx="742950" cy="1152525"/>
                        <wp:effectExtent l="0" t="0" r="0" b="9525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2C12" w:rsidRPr="00AB2973" w:rsidRDefault="00702C12" w:rsidP="00702C12">
                  <w:pPr>
                    <w:jc w:val="center"/>
                    <w:rPr>
                      <w:b/>
                      <w:bCs/>
                      <w:sz w:val="52"/>
                      <w:szCs w:val="52"/>
                    </w:rPr>
                  </w:pPr>
                  <w:r w:rsidRPr="00AB2973">
                    <w:rPr>
                      <w:b/>
                      <w:bCs/>
                      <w:sz w:val="52"/>
                      <w:szCs w:val="52"/>
                    </w:rPr>
                    <w:t>Comune di Leffe</w:t>
                  </w:r>
                </w:p>
                <w:p w:rsidR="00702C12" w:rsidRPr="00AB2973" w:rsidRDefault="00702C12" w:rsidP="00702C12">
                  <w:pPr>
                    <w:jc w:val="center"/>
                    <w:rPr>
                      <w:caps/>
                      <w:color w:val="000000"/>
                      <w:sz w:val="28"/>
                      <w:szCs w:val="28"/>
                    </w:rPr>
                  </w:pPr>
                  <w:r w:rsidRPr="00AB2973">
                    <w:rPr>
                      <w:sz w:val="28"/>
                      <w:szCs w:val="28"/>
                    </w:rPr>
                    <w:t>Provincia di Bergamo</w:t>
                  </w:r>
                </w:p>
                <w:p w:rsidR="00702C12" w:rsidRPr="00AB2973" w:rsidRDefault="00702C12" w:rsidP="00702C12">
                  <w:pPr>
                    <w:tabs>
                      <w:tab w:val="left" w:pos="2127"/>
                    </w:tabs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AB2973">
                    <w:rPr>
                      <w:b/>
                      <w:color w:val="000000"/>
                      <w:sz w:val="20"/>
                    </w:rPr>
                    <w:t>VIA PAPA GIOVANNI XXIII° N. 8 -  CAP 24026 - Tel. 035-7170700</w:t>
                  </w:r>
                </w:p>
                <w:p w:rsidR="00702C12" w:rsidRPr="00AB2973" w:rsidRDefault="00702C12" w:rsidP="00702C12">
                  <w:pPr>
                    <w:tabs>
                      <w:tab w:val="left" w:pos="2127"/>
                    </w:tabs>
                    <w:jc w:val="center"/>
                    <w:rPr>
                      <w:color w:val="000000"/>
                      <w:sz w:val="20"/>
                    </w:rPr>
                  </w:pPr>
                  <w:proofErr w:type="spellStart"/>
                  <w:proofErr w:type="gramStart"/>
                  <w:r w:rsidRPr="00AB2973">
                    <w:rPr>
                      <w:color w:val="000000"/>
                      <w:sz w:val="20"/>
                    </w:rPr>
                    <w:t>e-mail:info@comune.leffe.bg.it</w:t>
                  </w:r>
                  <w:proofErr w:type="spellEnd"/>
                  <w:proofErr w:type="gramEnd"/>
                  <w:r w:rsidRPr="00AB2973">
                    <w:rPr>
                      <w:color w:val="000000"/>
                      <w:sz w:val="20"/>
                    </w:rPr>
                    <w:t xml:space="preserve">   </w:t>
                  </w:r>
                  <w:proofErr w:type="spellStart"/>
                  <w:r w:rsidRPr="00AB2973">
                    <w:rPr>
                      <w:color w:val="000000"/>
                      <w:sz w:val="20"/>
                    </w:rPr>
                    <w:t>PEC:comune@pec.comune.leffe.bg.it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2C12" w:rsidRPr="00AB2973" w:rsidRDefault="00702C12" w:rsidP="00702C12">
                  <w:pPr>
                    <w:tabs>
                      <w:tab w:val="left" w:pos="2127"/>
                    </w:tabs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</w:rPr>
                  </w:pPr>
                </w:p>
              </w:tc>
            </w:tr>
            <w:tr w:rsidR="00702C12" w:rsidRPr="00AB2973" w:rsidTr="00BA65E6">
              <w:tc>
                <w:tcPr>
                  <w:tcW w:w="1630" w:type="dxa"/>
                  <w:tcBorders>
                    <w:top w:val="nil"/>
                    <w:left w:val="nil"/>
                    <w:bottom w:val="single" w:sz="24" w:space="0" w:color="FABF8F"/>
                    <w:right w:val="nil"/>
                  </w:tcBorders>
                </w:tcPr>
                <w:p w:rsidR="00702C12" w:rsidRPr="00AB2973" w:rsidRDefault="00702C12" w:rsidP="00702C12">
                  <w:pPr>
                    <w:tabs>
                      <w:tab w:val="left" w:pos="2127"/>
                    </w:tabs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single" w:sz="24" w:space="0" w:color="FABF8F"/>
                    <w:right w:val="nil"/>
                  </w:tcBorders>
                </w:tcPr>
                <w:p w:rsidR="00702C12" w:rsidRPr="00AB2973" w:rsidRDefault="00702C12" w:rsidP="00702C1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24" w:space="0" w:color="FABF8F"/>
                    <w:right w:val="nil"/>
                  </w:tcBorders>
                </w:tcPr>
                <w:p w:rsidR="00702C12" w:rsidRPr="00AB2973" w:rsidRDefault="00702C12" w:rsidP="00702C12">
                  <w:pPr>
                    <w:tabs>
                      <w:tab w:val="left" w:pos="2127"/>
                    </w:tabs>
                    <w:jc w:val="center"/>
                    <w:rPr>
                      <w:i/>
                      <w:iCs/>
                      <w:color w:val="000000"/>
                      <w:sz w:val="20"/>
                    </w:rPr>
                  </w:pPr>
                </w:p>
              </w:tc>
            </w:tr>
          </w:tbl>
          <w:p w:rsidR="00702C12" w:rsidRDefault="00702C12" w:rsidP="00702C12"/>
        </w:tc>
        <w:tc>
          <w:tcPr>
            <w:tcW w:w="6410" w:type="dxa"/>
          </w:tcPr>
          <w:p w:rsidR="00702C12" w:rsidRDefault="00702C12" w:rsidP="00702C12"/>
        </w:tc>
      </w:tr>
    </w:tbl>
    <w:p w:rsidR="00115AFF" w:rsidRPr="004F4FF6" w:rsidRDefault="00115AFF" w:rsidP="00115AFF">
      <w:pPr>
        <w:rPr>
          <w:b/>
          <w:bCs/>
          <w:sz w:val="8"/>
          <w:szCs w:val="8"/>
        </w:rPr>
      </w:pPr>
    </w:p>
    <w:p w:rsidR="00115AFF" w:rsidRPr="00116903" w:rsidRDefault="00115AFF" w:rsidP="00115AF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6903">
        <w:rPr>
          <w:rFonts w:ascii="Arial" w:hAnsi="Arial" w:cs="Arial"/>
          <w:b/>
          <w:bCs/>
          <w:sz w:val="36"/>
          <w:szCs w:val="36"/>
        </w:rPr>
        <w:t>DOCUMENTO DI ATTESTAZIONE</w:t>
      </w:r>
    </w:p>
    <w:p w:rsidR="0074353D" w:rsidRPr="00116903" w:rsidRDefault="0074353D" w:rsidP="0074353D">
      <w:pPr>
        <w:pStyle w:val="Paragrafoelenco"/>
        <w:tabs>
          <w:tab w:val="left" w:pos="0"/>
        </w:tabs>
        <w:spacing w:before="120" w:after="0" w:line="360" w:lineRule="auto"/>
        <w:ind w:left="0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116903">
        <w:rPr>
          <w:rFonts w:ascii="Arial" w:eastAsiaTheme="minorHAnsi" w:hAnsi="Arial" w:cs="Arial"/>
          <w:sz w:val="22"/>
          <w:szCs w:val="22"/>
          <w:lang w:eastAsia="en-US"/>
        </w:rPr>
        <w:t xml:space="preserve">L’O.I.V. presso il COMUNE DI </w:t>
      </w:r>
      <w:r w:rsidR="00702C12" w:rsidRPr="00116903">
        <w:rPr>
          <w:rFonts w:ascii="Arial" w:eastAsiaTheme="minorHAnsi" w:hAnsi="Arial" w:cs="Arial"/>
          <w:sz w:val="22"/>
          <w:szCs w:val="22"/>
          <w:lang w:eastAsia="en-US"/>
        </w:rPr>
        <w:t>LEFFE</w:t>
      </w:r>
      <w:r w:rsidRPr="00116903">
        <w:rPr>
          <w:rFonts w:ascii="Arial" w:eastAsiaTheme="minorHAnsi" w:hAnsi="Arial" w:cs="Arial"/>
          <w:sz w:val="22"/>
          <w:szCs w:val="22"/>
          <w:lang w:eastAsia="en-US"/>
        </w:rPr>
        <w:t xml:space="preserve"> (BG), ai sensi dell’art. 14, c. 4, lett. g), del d.lgs. n. 150/2009 e delle delibere A.N.AC. n. 1310/2016 e </w:t>
      </w:r>
      <w:r w:rsidR="008A0472" w:rsidRPr="00116903">
        <w:rPr>
          <w:rFonts w:ascii="Arial" w:eastAsiaTheme="minorHAnsi" w:hAnsi="Arial" w:cs="Arial"/>
          <w:sz w:val="22"/>
          <w:szCs w:val="22"/>
          <w:lang w:eastAsia="en-US"/>
        </w:rPr>
        <w:t>141</w:t>
      </w:r>
      <w:r w:rsidRPr="00116903">
        <w:rPr>
          <w:rFonts w:ascii="Arial" w:eastAsiaTheme="minorHAnsi" w:hAnsi="Arial" w:cs="Arial"/>
          <w:sz w:val="22"/>
          <w:szCs w:val="22"/>
          <w:lang w:eastAsia="en-US"/>
        </w:rPr>
        <w:t>/201</w:t>
      </w:r>
      <w:r w:rsidR="008A0472" w:rsidRPr="00116903">
        <w:rPr>
          <w:rFonts w:ascii="Arial" w:eastAsiaTheme="minorHAnsi" w:hAnsi="Arial" w:cs="Arial"/>
          <w:sz w:val="22"/>
          <w:szCs w:val="22"/>
          <w:lang w:eastAsia="en-US"/>
        </w:rPr>
        <w:t>8</w:t>
      </w:r>
      <w:r w:rsidRPr="00116903">
        <w:rPr>
          <w:rFonts w:ascii="Arial" w:eastAsiaTheme="minorHAnsi" w:hAnsi="Arial" w:cs="Arial"/>
          <w:sz w:val="22"/>
          <w:szCs w:val="22"/>
          <w:lang w:eastAsia="en-US"/>
        </w:rPr>
        <w:t>, ha effettuato la verifica sulla pubblicazione, sulla completezza, sull’aggiornamento e sull’apertura del formato di ciascun documento, dato ed informazione elencati nell’Allegato 2</w:t>
      </w:r>
      <w:r w:rsidR="008A0472" w:rsidRPr="00116903">
        <w:rPr>
          <w:rFonts w:ascii="Arial" w:eastAsiaTheme="minorHAnsi" w:hAnsi="Arial" w:cs="Arial"/>
          <w:sz w:val="22"/>
          <w:szCs w:val="22"/>
          <w:lang w:eastAsia="en-US"/>
        </w:rPr>
        <w:t>.1</w:t>
      </w:r>
      <w:r w:rsidRPr="00116903">
        <w:rPr>
          <w:rFonts w:ascii="Arial" w:eastAsiaTheme="minorHAnsi" w:hAnsi="Arial" w:cs="Arial"/>
          <w:sz w:val="22"/>
          <w:szCs w:val="22"/>
          <w:lang w:eastAsia="en-US"/>
        </w:rPr>
        <w:t xml:space="preserve"> – Griglia di rilevazione al 31 marzo 201</w:t>
      </w:r>
      <w:r w:rsidR="008A0472" w:rsidRPr="00116903">
        <w:rPr>
          <w:rFonts w:ascii="Arial" w:eastAsiaTheme="minorHAnsi" w:hAnsi="Arial" w:cs="Arial"/>
          <w:sz w:val="22"/>
          <w:szCs w:val="22"/>
          <w:lang w:eastAsia="en-US"/>
        </w:rPr>
        <w:t>8</w:t>
      </w:r>
      <w:r w:rsidRPr="00116903">
        <w:rPr>
          <w:rFonts w:ascii="Arial" w:eastAsiaTheme="minorHAnsi" w:hAnsi="Arial" w:cs="Arial"/>
          <w:sz w:val="22"/>
          <w:szCs w:val="22"/>
          <w:lang w:eastAsia="en-US"/>
        </w:rPr>
        <w:t xml:space="preserve"> della delibera n. </w:t>
      </w:r>
      <w:r w:rsidR="008A0472" w:rsidRPr="00116903">
        <w:rPr>
          <w:rFonts w:ascii="Arial" w:eastAsiaTheme="minorHAnsi" w:hAnsi="Arial" w:cs="Arial"/>
          <w:sz w:val="22"/>
          <w:szCs w:val="22"/>
          <w:lang w:eastAsia="en-US"/>
        </w:rPr>
        <w:t>141/2018</w:t>
      </w:r>
      <w:r w:rsidRPr="00116903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74353D" w:rsidRPr="00116903" w:rsidRDefault="0074353D" w:rsidP="0074353D">
      <w:pPr>
        <w:pStyle w:val="Paragrafoelenco"/>
        <w:tabs>
          <w:tab w:val="left" w:pos="0"/>
        </w:tabs>
        <w:spacing w:before="120" w:after="0" w:line="360" w:lineRule="auto"/>
        <w:ind w:left="0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116903">
        <w:rPr>
          <w:rFonts w:ascii="Arial" w:eastAsiaTheme="minorHAnsi" w:hAnsi="Arial" w:cs="Arial"/>
          <w:sz w:val="22"/>
          <w:szCs w:val="22"/>
          <w:lang w:eastAsia="en-US"/>
        </w:rPr>
        <w:t>L’O.I.V. ha svolto gli accertamenti, tenendo anche conto dei risultati e degli elementi emersi dall’attività di controllo sull’assolvimento degli obblighi di pubblicazione svolta dal Responsabile della prevenzione della corruzione e della trasparenza ai sensi dell’art. 43, c. 1, del d.lgs. n. 33/2013.</w:t>
      </w:r>
    </w:p>
    <w:p w:rsidR="0074353D" w:rsidRPr="00116903" w:rsidRDefault="0074353D" w:rsidP="0074353D">
      <w:pPr>
        <w:pStyle w:val="Paragrafoelenco"/>
        <w:spacing w:before="120" w:after="0" w:line="360" w:lineRule="auto"/>
        <w:ind w:left="0" w:firstLine="0"/>
        <w:rPr>
          <w:rFonts w:ascii="Arial" w:eastAsiaTheme="minorHAnsi" w:hAnsi="Arial" w:cs="Arial"/>
          <w:sz w:val="22"/>
          <w:szCs w:val="22"/>
          <w:lang w:eastAsia="en-US"/>
        </w:rPr>
      </w:pPr>
      <w:r w:rsidRPr="00116903">
        <w:rPr>
          <w:rFonts w:ascii="Arial" w:eastAsiaTheme="minorHAnsi" w:hAnsi="Arial" w:cs="Arial"/>
          <w:sz w:val="22"/>
          <w:szCs w:val="22"/>
          <w:lang w:eastAsia="en-US"/>
        </w:rPr>
        <w:t>Sulla base di quanto sopra, l’O.I.V., ai sensi dell’art. 14, c. 4, lett. g), del d.lgs. n. 150/2009</w:t>
      </w:r>
      <w:r w:rsidR="00AA517B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:rsidR="0074353D" w:rsidRPr="00116903" w:rsidRDefault="0074353D" w:rsidP="0074353D">
      <w:pPr>
        <w:spacing w:before="120"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16903">
        <w:rPr>
          <w:rFonts w:ascii="Arial" w:hAnsi="Arial" w:cs="Arial"/>
          <w:b/>
          <w:sz w:val="28"/>
          <w:szCs w:val="28"/>
        </w:rPr>
        <w:t>ATTESTA CHE</w:t>
      </w:r>
    </w:p>
    <w:p w:rsidR="00115AFF" w:rsidRPr="00116903" w:rsidRDefault="00004C12" w:rsidP="00115A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D136B2" w:rsidRPr="00116903">
        <w:rPr>
          <w:rFonts w:ascii="Arial" w:hAnsi="Arial" w:cs="Arial"/>
        </w:rPr>
        <w:t>’Ente st</w:t>
      </w:r>
      <w:r>
        <w:rPr>
          <w:rFonts w:ascii="Arial" w:hAnsi="Arial" w:cs="Arial"/>
        </w:rPr>
        <w:t>a</w:t>
      </w:r>
      <w:r w:rsidR="00D136B2" w:rsidRPr="00116903">
        <w:rPr>
          <w:rFonts w:ascii="Arial" w:hAnsi="Arial" w:cs="Arial"/>
        </w:rPr>
        <w:t xml:space="preserve"> predisponendo ma non ha ancora individuato</w:t>
      </w:r>
      <w:r w:rsidR="00115AFF" w:rsidRPr="00116903">
        <w:rPr>
          <w:rFonts w:ascii="Arial" w:hAnsi="Arial" w:cs="Arial"/>
        </w:rPr>
        <w:t xml:space="preserve"> misure organizzative che assicurano il regolare funzionamento dei flussi informativi per la pubblicazione dei dati nella sezione “Amministrazione trasparente”</w:t>
      </w:r>
      <w:r>
        <w:rPr>
          <w:rFonts w:ascii="Arial" w:hAnsi="Arial" w:cs="Arial"/>
        </w:rPr>
        <w:t>.</w:t>
      </w:r>
    </w:p>
    <w:p w:rsidR="00115AFF" w:rsidRPr="00116903" w:rsidRDefault="00D136B2" w:rsidP="00115AFF">
      <w:pPr>
        <w:jc w:val="both"/>
        <w:rPr>
          <w:rFonts w:ascii="Arial" w:hAnsi="Arial" w:cs="Arial"/>
        </w:rPr>
      </w:pPr>
      <w:r w:rsidRPr="00116903">
        <w:rPr>
          <w:rFonts w:ascii="Arial" w:hAnsi="Arial" w:cs="Arial"/>
        </w:rPr>
        <w:t>L’ E</w:t>
      </w:r>
      <w:r w:rsidR="00115AFF" w:rsidRPr="00116903">
        <w:rPr>
          <w:rFonts w:ascii="Arial" w:hAnsi="Arial" w:cs="Arial"/>
        </w:rPr>
        <w:t xml:space="preserve">nte </w:t>
      </w:r>
      <w:r w:rsidR="00115AFF" w:rsidRPr="00116903">
        <w:rPr>
          <w:rFonts w:ascii="Arial" w:hAnsi="Arial" w:cs="Arial"/>
          <w:u w:val="single"/>
        </w:rPr>
        <w:t>NON</w:t>
      </w:r>
      <w:r w:rsidR="00115AFF" w:rsidRPr="00116903">
        <w:rPr>
          <w:rFonts w:ascii="Arial" w:hAnsi="Arial" w:cs="Arial"/>
        </w:rPr>
        <w:t xml:space="preserve"> ha individuato nella sezione Trasparenza del PTPC i responsabili della trasmissione e della pubblicazione dei documenti, delle informazioni e dei dati ai sensi dell’art. 10 del d.lgs. 33/2013</w:t>
      </w:r>
      <w:r w:rsidR="004F4FF6" w:rsidRPr="00116903">
        <w:rPr>
          <w:rFonts w:ascii="Arial" w:hAnsi="Arial" w:cs="Arial"/>
          <w:bCs/>
          <w:i/>
          <w:color w:val="000000"/>
        </w:rPr>
        <w:t>.</w:t>
      </w:r>
    </w:p>
    <w:p w:rsidR="00115AFF" w:rsidRPr="00116903" w:rsidRDefault="00115AFF" w:rsidP="00115AFF">
      <w:pPr>
        <w:jc w:val="center"/>
        <w:rPr>
          <w:rFonts w:ascii="Arial" w:hAnsi="Arial" w:cs="Arial"/>
          <w:sz w:val="28"/>
          <w:szCs w:val="28"/>
        </w:rPr>
      </w:pPr>
      <w:r w:rsidRPr="00116903">
        <w:rPr>
          <w:rFonts w:ascii="Arial" w:hAnsi="Arial" w:cs="Arial"/>
          <w:b/>
          <w:sz w:val="28"/>
          <w:szCs w:val="28"/>
        </w:rPr>
        <w:t>ATTESTA</w:t>
      </w:r>
      <w:r w:rsidR="0019378D" w:rsidRPr="00116903">
        <w:rPr>
          <w:rFonts w:ascii="Arial" w:hAnsi="Arial" w:cs="Arial"/>
          <w:b/>
          <w:sz w:val="28"/>
          <w:szCs w:val="28"/>
        </w:rPr>
        <w:t xml:space="preserve"> inoltre</w:t>
      </w:r>
    </w:p>
    <w:p w:rsidR="00115AFF" w:rsidRPr="00116903" w:rsidRDefault="00115AFF" w:rsidP="00115AFF">
      <w:pPr>
        <w:jc w:val="both"/>
        <w:rPr>
          <w:rFonts w:ascii="Arial" w:hAnsi="Arial" w:cs="Arial"/>
        </w:rPr>
      </w:pPr>
      <w:r w:rsidRPr="00116903">
        <w:rPr>
          <w:rFonts w:ascii="Arial" w:hAnsi="Arial" w:cs="Arial"/>
        </w:rPr>
        <w:t>la veridicità</w:t>
      </w:r>
      <w:r w:rsidRPr="00116903">
        <w:rPr>
          <w:rFonts w:ascii="Arial" w:hAnsi="Arial" w:cs="Arial"/>
          <w:sz w:val="10"/>
          <w:szCs w:val="10"/>
        </w:rPr>
        <w:footnoteReference w:id="1"/>
      </w:r>
      <w:r w:rsidRPr="00116903">
        <w:rPr>
          <w:rFonts w:ascii="Arial" w:hAnsi="Arial" w:cs="Arial"/>
        </w:rPr>
        <w:t xml:space="preserve"> e l’attendibilità, alla data dell’attestazione, di quanto riportato nell’Allegato 2.1. rispetto a quanto pubblica</w:t>
      </w:r>
      <w:r w:rsidR="008A0472" w:rsidRPr="00116903">
        <w:rPr>
          <w:rFonts w:ascii="Arial" w:hAnsi="Arial" w:cs="Arial"/>
        </w:rPr>
        <w:t>to sul sito dell’E</w:t>
      </w:r>
      <w:r w:rsidRPr="00116903">
        <w:rPr>
          <w:rFonts w:ascii="Arial" w:hAnsi="Arial" w:cs="Arial"/>
        </w:rPr>
        <w:t>nte.</w:t>
      </w:r>
    </w:p>
    <w:p w:rsidR="00115AFF" w:rsidRPr="00116903" w:rsidRDefault="00115AFF" w:rsidP="00115AFF">
      <w:pPr>
        <w:jc w:val="both"/>
        <w:rPr>
          <w:rFonts w:ascii="Arial" w:hAnsi="Arial" w:cs="Arial"/>
        </w:rPr>
      </w:pPr>
      <w:proofErr w:type="gramStart"/>
      <w:r w:rsidRPr="00116903">
        <w:rPr>
          <w:rFonts w:ascii="Arial" w:hAnsi="Arial" w:cs="Arial"/>
        </w:rPr>
        <w:t xml:space="preserve">Data </w:t>
      </w:r>
      <w:r w:rsidR="00EF160B">
        <w:rPr>
          <w:rFonts w:ascii="Arial" w:hAnsi="Arial" w:cs="Arial"/>
        </w:rPr>
        <w:t xml:space="preserve"> 30.04</w:t>
      </w:r>
      <w:r w:rsidR="0074353D" w:rsidRPr="00116903">
        <w:rPr>
          <w:rFonts w:ascii="Arial" w:hAnsi="Arial" w:cs="Arial"/>
        </w:rPr>
        <w:t>.2018</w:t>
      </w:r>
      <w:proofErr w:type="gramEnd"/>
    </w:p>
    <w:p w:rsidR="0074353D" w:rsidRPr="00116903" w:rsidRDefault="0074353D" w:rsidP="008A0472">
      <w:pPr>
        <w:spacing w:after="0" w:line="240" w:lineRule="auto"/>
        <w:ind w:firstLine="1701"/>
        <w:jc w:val="center"/>
        <w:rPr>
          <w:rFonts w:ascii="Arial" w:hAnsi="Arial" w:cs="Arial"/>
        </w:rPr>
      </w:pPr>
      <w:r w:rsidRPr="00116903">
        <w:rPr>
          <w:rFonts w:ascii="Arial" w:hAnsi="Arial" w:cs="Arial"/>
        </w:rPr>
        <w:t>Firma dell’O.I.V.</w:t>
      </w:r>
    </w:p>
    <w:p w:rsidR="0074353D" w:rsidRPr="00116903" w:rsidRDefault="000100A1" w:rsidP="008A0472">
      <w:pPr>
        <w:spacing w:after="0" w:line="240" w:lineRule="auto"/>
        <w:ind w:firstLine="1701"/>
        <w:jc w:val="center"/>
        <w:rPr>
          <w:rFonts w:ascii="Arial" w:hAnsi="Arial" w:cs="Arial"/>
        </w:rPr>
      </w:pPr>
      <w:r w:rsidRPr="00116903">
        <w:rPr>
          <w:rFonts w:ascii="Arial" w:hAnsi="Arial" w:cs="Arial"/>
        </w:rPr>
        <w:t xml:space="preserve">f.to: </w:t>
      </w:r>
      <w:r w:rsidR="0074353D" w:rsidRPr="00116903">
        <w:rPr>
          <w:rFonts w:ascii="Arial" w:hAnsi="Arial" w:cs="Arial"/>
        </w:rPr>
        <w:t>Dr. Leopoldo Rapisarda</w:t>
      </w:r>
    </w:p>
    <w:sectPr w:rsidR="0074353D" w:rsidRPr="00116903" w:rsidSect="004F4F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624" w:bottom="28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A44" w:rsidRDefault="00F23A44" w:rsidP="00115AFF">
      <w:pPr>
        <w:spacing w:after="0" w:line="240" w:lineRule="auto"/>
      </w:pPr>
      <w:r>
        <w:separator/>
      </w:r>
    </w:p>
  </w:endnote>
  <w:endnote w:type="continuationSeparator" w:id="0">
    <w:p w:rsidR="00F23A44" w:rsidRDefault="00F23A44" w:rsidP="00115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295" w:rsidRDefault="00C2229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295" w:rsidRDefault="00C2229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295" w:rsidRDefault="00C222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A44" w:rsidRDefault="00F23A44" w:rsidP="00115AFF">
      <w:pPr>
        <w:spacing w:after="0" w:line="240" w:lineRule="auto"/>
      </w:pPr>
      <w:r>
        <w:separator/>
      </w:r>
    </w:p>
  </w:footnote>
  <w:footnote w:type="continuationSeparator" w:id="0">
    <w:p w:rsidR="00F23A44" w:rsidRDefault="00F23A44" w:rsidP="00115AFF">
      <w:pPr>
        <w:spacing w:after="0" w:line="240" w:lineRule="auto"/>
      </w:pPr>
      <w:r>
        <w:continuationSeparator/>
      </w:r>
    </w:p>
  </w:footnote>
  <w:footnote w:id="1">
    <w:p w:rsidR="00115AFF" w:rsidRPr="00116903" w:rsidRDefault="00115AFF" w:rsidP="00115AFF">
      <w:pPr>
        <w:pStyle w:val="Testonotaapidipagina"/>
        <w:rPr>
          <w:rFonts w:ascii="Arial" w:hAnsi="Arial" w:cs="Arial"/>
        </w:rPr>
      </w:pPr>
      <w:r w:rsidRPr="00116903">
        <w:rPr>
          <w:rStyle w:val="Rimandonotaapidipagina"/>
          <w:rFonts w:ascii="Arial" w:hAnsi="Arial" w:cs="Arial"/>
        </w:rPr>
        <w:footnoteRef/>
      </w:r>
      <w:r w:rsidRPr="00116903">
        <w:rPr>
          <w:rFonts w:ascii="Arial" w:hAnsi="Arial" w:cs="Arial"/>
          <w:sz w:val="18"/>
          <w:szCs w:val="18"/>
        </w:rPr>
        <w:t>Il concetto di veridicità è inteso qui come conformità tra quanto rilevato dall’OIV/altro organismo con funzioni analoghe nell’Allegato 2.1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295" w:rsidRDefault="00C2229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472" w:rsidRPr="008A0472" w:rsidRDefault="008A0472" w:rsidP="008A0472">
    <w:pPr>
      <w:keepNext/>
      <w:widowControl w:val="0"/>
      <w:pBdr>
        <w:top w:val="nil"/>
        <w:left w:val="nil"/>
        <w:bottom w:val="nil"/>
        <w:right w:val="nil"/>
      </w:pBdr>
      <w:tabs>
        <w:tab w:val="center" w:pos="4819"/>
        <w:tab w:val="right" w:pos="9638"/>
      </w:tabs>
      <w:suppressAutoHyphens/>
      <w:spacing w:after="0" w:line="100" w:lineRule="atLeast"/>
      <w:jc w:val="both"/>
      <w:rPr>
        <w:rFonts w:ascii="Times New Roman" w:eastAsia="Times New Roman" w:hAnsi="Times New Roman" w:cs="Cambria"/>
        <w:b/>
        <w:color w:val="BFBFBF" w:themeColor="background1" w:themeShade="BF"/>
        <w:sz w:val="24"/>
        <w:szCs w:val="24"/>
        <w:u w:val="single"/>
        <w:lang w:eastAsia="ar-SA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295" w:rsidRDefault="00C222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FF"/>
    <w:rsid w:val="00000C7A"/>
    <w:rsid w:val="00004C12"/>
    <w:rsid w:val="000100A1"/>
    <w:rsid w:val="000948CA"/>
    <w:rsid w:val="00115AFF"/>
    <w:rsid w:val="00116903"/>
    <w:rsid w:val="0019378D"/>
    <w:rsid w:val="00331E12"/>
    <w:rsid w:val="004F4FF6"/>
    <w:rsid w:val="0054150B"/>
    <w:rsid w:val="00561BFC"/>
    <w:rsid w:val="00702C12"/>
    <w:rsid w:val="0074353D"/>
    <w:rsid w:val="007C2F39"/>
    <w:rsid w:val="008A0472"/>
    <w:rsid w:val="00A85A9D"/>
    <w:rsid w:val="00AA517B"/>
    <w:rsid w:val="00B602D4"/>
    <w:rsid w:val="00C22295"/>
    <w:rsid w:val="00C31135"/>
    <w:rsid w:val="00D136B2"/>
    <w:rsid w:val="00E85683"/>
    <w:rsid w:val="00EF160B"/>
    <w:rsid w:val="00F23A44"/>
    <w:rsid w:val="00F2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6B8AD"/>
  <w15:docId w15:val="{62986399-82AA-49D8-A527-AEED895C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15AF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15AFF"/>
    <w:rPr>
      <w:sz w:val="20"/>
      <w:szCs w:val="20"/>
    </w:rPr>
  </w:style>
  <w:style w:type="character" w:styleId="Rimandonotaapidipagina">
    <w:name w:val="footnote reference"/>
    <w:basedOn w:val="Carpredefinitoparagrafo"/>
    <w:rsid w:val="00115AFF"/>
    <w:rPr>
      <w:position w:val="20"/>
      <w:sz w:val="1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AF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74353D"/>
    <w:pPr>
      <w:keepNext/>
      <w:widowControl w:val="0"/>
      <w:suppressAutoHyphens/>
      <w:spacing w:after="120" w:line="100" w:lineRule="atLeast"/>
      <w:ind w:left="357" w:hanging="357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8A04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472"/>
  </w:style>
  <w:style w:type="paragraph" w:styleId="Pidipagina">
    <w:name w:val="footer"/>
    <w:basedOn w:val="Normale"/>
    <w:link w:val="PidipaginaCarattere"/>
    <w:uiPriority w:val="99"/>
    <w:unhideWhenUsed/>
    <w:rsid w:val="008A04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GUALDI</dc:creator>
  <cp:lastModifiedBy>comune leffe</cp:lastModifiedBy>
  <cp:revision>3</cp:revision>
  <cp:lastPrinted>2018-05-08T14:53:00Z</cp:lastPrinted>
  <dcterms:created xsi:type="dcterms:W3CDTF">2018-07-19T15:49:00Z</dcterms:created>
  <dcterms:modified xsi:type="dcterms:W3CDTF">2018-07-19T15:50:00Z</dcterms:modified>
</cp:coreProperties>
</file>